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qrk2flrkso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Montessori Instructional Coach and Interventionist: Math &amp; STEM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 Escuela Montessori | Polk County,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Term:</w:t>
      </w:r>
      <w:r w:rsidDel="00000000" w:rsidR="00000000" w:rsidRPr="00000000">
        <w:rPr>
          <w:rtl w:val="0"/>
        </w:rPr>
        <w:t xml:space="preserve"> 10.5 Months (Includes 5 days post-school year and 5 days pre-teacher return)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 Requirement:</w:t>
      </w:r>
      <w:r w:rsidDel="00000000" w:rsidR="00000000" w:rsidRPr="00000000">
        <w:rPr>
          <w:rtl w:val="0"/>
        </w:rPr>
        <w:t xml:space="preserve"> Bilingual (Spanish/English) Strongly Preferred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Teacher Base Salary + $2,500 Extended Contract Supplement + $2,500 Leadership Stipend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84s9z8ml8w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About the Role: Architect of Logic &amp; Scientific Inquiry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we expand into our new facility for the 2026-2027 school year, Mi Escuela Montessori is seeking an expert </w:t>
      </w:r>
      <w:r w:rsidDel="00000000" w:rsidR="00000000" w:rsidRPr="00000000">
        <w:rPr>
          <w:b w:val="1"/>
          <w:bCs w:val="1"/>
          <w:rtl w:val="0"/>
        </w:rPr>
        <w:t xml:space="preserve">Instructional Coach: Math &amp; 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 Mi Escuela, we believe that the Montessori method is the original "hands-on" STEM curriculum.</w:t>
      </w:r>
      <w:r w:rsidDel="00000000" w:rsidR="00000000" w:rsidRPr="00000000">
        <w:rPr>
          <w:rtl w:val="0"/>
        </w:rPr>
        <w:t xml:space="preserve"> We are looking for a leader who can ensure our students master abstract mathematical operations and scientific inquiry with confidence and precision. You will serve as a "Practitioner-Leader": providing direct </w:t>
      </w:r>
      <w:r w:rsidDel="00000000" w:rsidR="00000000" w:rsidRPr="00000000">
        <w:rPr>
          <w:b w:val="1"/>
          <w:bCs w:val="1"/>
          <w:rtl w:val="0"/>
        </w:rPr>
        <w:t xml:space="preserve">Tier 3 math interventions</w:t>
      </w:r>
      <w:r w:rsidDel="00000000" w:rsidR="00000000" w:rsidRPr="00000000">
        <w:rPr>
          <w:rtl w:val="0"/>
        </w:rPr>
        <w:t xml:space="preserve"> for students while </w:t>
      </w:r>
      <w:r w:rsidDel="00000000" w:rsidR="00000000" w:rsidRPr="00000000">
        <w:rPr>
          <w:b w:val="1"/>
          <w:bCs w:val="1"/>
          <w:rtl w:val="0"/>
        </w:rPr>
        <w:t xml:space="preserve">coaching and mentoring</w:t>
      </w:r>
      <w:r w:rsidDel="00000000" w:rsidR="00000000" w:rsidRPr="00000000">
        <w:rPr>
          <w:rtl w:val="0"/>
        </w:rPr>
        <w:t xml:space="preserve"> our faculty in the precise use of Montessori materials to bridge the gap between concrete manipulation and abstract mathematical reasoning.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it9kbkfhji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5uco4yhgn57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Direct Intervention (The Practitioner)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Tier 3 Support:</w:t>
      </w:r>
      <w:r w:rsidDel="00000000" w:rsidR="00000000" w:rsidRPr="00000000">
        <w:rPr>
          <w:rtl w:val="0"/>
        </w:rPr>
        <w:t xml:space="preserve"> Deliver intensive, evidence-based math interventions to small groups of students, focusing on numeracy, operational fluency, and abstract logic.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Student Growth:</w:t>
      </w:r>
      <w:r w:rsidDel="00000000" w:rsidR="00000000" w:rsidRPr="00000000">
        <w:rPr>
          <w:rtl w:val="0"/>
        </w:rPr>
        <w:t xml:space="preserve"> Analyze student work and assessment data to close achievement gaps, ensuring every student meets or exceeds grade-level expectations.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jwv6v9ofrv7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Instructional Coaching (The Mentor)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Clinical Observation:</w:t>
      </w:r>
      <w:r w:rsidDel="00000000" w:rsidR="00000000" w:rsidRPr="00000000">
        <w:rPr>
          <w:rtl w:val="0"/>
        </w:rPr>
        <w:t xml:space="preserve"> Conduct regular classroom observations and provide guides (teachers) with direct, constructive feedback on material presentations and STEM integration.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Accountability:</w:t>
      </w:r>
      <w:r w:rsidDel="00000000" w:rsidR="00000000" w:rsidRPr="00000000">
        <w:rPr>
          <w:rtl w:val="0"/>
        </w:rPr>
        <w:t xml:space="preserve"> Lead the math component of the </w:t>
      </w:r>
      <w:r w:rsidDel="00000000" w:rsidR="00000000" w:rsidRPr="00000000">
        <w:rPr>
          <w:b w:val="1"/>
          <w:bCs w:val="1"/>
          <w:rtl w:val="0"/>
        </w:rPr>
        <w:t xml:space="preserve">MTSS process</w:t>
      </w:r>
      <w:r w:rsidDel="00000000" w:rsidR="00000000" w:rsidRPr="00000000">
        <w:rPr>
          <w:rtl w:val="0"/>
        </w:rPr>
        <w:t xml:space="preserve">, ensuring Tier 2 math interventions are high-fidelity, data-driven, and properly documented.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Conflict Management:</w:t>
      </w:r>
      <w:r w:rsidDel="00000000" w:rsidR="00000000" w:rsidRPr="00000000">
        <w:rPr>
          <w:rtl w:val="0"/>
        </w:rPr>
        <w:t xml:space="preserve"> Address pedagogical challenges and staffing conflicts with a solution-oriented, professional approach.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b169nugvb5c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Leadership &amp; Lab School Integration (The Strategist)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Extended Calendar:</w:t>
      </w:r>
      <w:r w:rsidDel="00000000" w:rsidR="00000000" w:rsidRPr="00000000">
        <w:rPr>
          <w:rtl w:val="0"/>
        </w:rPr>
        <w:t xml:space="preserve"> Use the 10.5-month term to conduct year-end data audits (post-year) and design STEM/Math workshops for "Launch Week" (pre-year).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STEM Alignment:</w:t>
      </w:r>
      <w:r w:rsidDel="00000000" w:rsidR="00000000" w:rsidRPr="00000000">
        <w:rPr>
          <w:rtl w:val="0"/>
        </w:rPr>
        <w:t xml:space="preserve"> Oversee the integration of the "Five Great Lessons" with Florida state science standards to ensure students are prepared for high-level inquiry and state assessments.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r6k5zg0jvp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Classroom Experience: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 minimum of 3 years of successful Montessori classroom experience.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Montessori Training:</w:t>
      </w:r>
      <w:r w:rsidDel="00000000" w:rsidR="00000000" w:rsidRPr="00000000">
        <w:rPr>
          <w:rtl w:val="0"/>
        </w:rPr>
        <w:t xml:space="preserve"> MACTE-accredited </w:t>
      </w:r>
      <w:r w:rsidDel="00000000" w:rsidR="00000000" w:rsidRPr="00000000">
        <w:rPr>
          <w:b w:val="1"/>
          <w:bCs w:val="1"/>
          <w:rtl w:val="0"/>
        </w:rPr>
        <w:t xml:space="preserve">Elementary Montessori training (6–9 or 6–12)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Classroom Experience: </w:t>
      </w:r>
      <w:r w:rsidDel="00000000" w:rsidR="00000000" w:rsidRPr="00000000">
        <w:rPr>
          <w:rtl w:val="0"/>
        </w:rPr>
        <w:t xml:space="preserve">A minimum of 3 years of Montessori classroom experience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Certification:</w:t>
      </w:r>
      <w:r w:rsidDel="00000000" w:rsidR="00000000" w:rsidRPr="00000000">
        <w:rPr>
          <w:rtl w:val="0"/>
        </w:rPr>
        <w:t xml:space="preserve"> Florida Professional Educator Certificate (Elementary Education or Middle Grades Math/Science).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Interpersonal Skill:</w:t>
      </w:r>
      <w:r w:rsidDel="00000000" w:rsidR="00000000" w:rsidRPr="00000000">
        <w:rPr>
          <w:rtl w:val="0"/>
        </w:rPr>
        <w:t xml:space="preserve"> Proven ability to manage conflict and deliver direct, actionable feedback to adult learners.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Bilingualism:</w:t>
      </w:r>
      <w:r w:rsidDel="00000000" w:rsidR="00000000" w:rsidRPr="00000000">
        <w:rPr>
          <w:rtl w:val="0"/>
        </w:rPr>
        <w:t xml:space="preserve"> Proficiency in Spanish to support our dual-language environment.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Specialization:</w:t>
      </w:r>
      <w:r w:rsidDel="00000000" w:rsidR="00000000" w:rsidRPr="00000000">
        <w:rPr>
          <w:rtl w:val="0"/>
        </w:rPr>
        <w:t xml:space="preserve"> Experience in "Science of Math" or structured STEM inquiry models.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pqe3b1mz5go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Position Benefits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Stipend Package:</w:t>
      </w:r>
      <w:r w:rsidDel="00000000" w:rsidR="00000000" w:rsidRPr="00000000">
        <w:rPr>
          <w:rtl w:val="0"/>
        </w:rPr>
        <w:t xml:space="preserve"> A total $5,000 compensation "bump" above the standard teacher scale.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Prestige:</w:t>
      </w:r>
      <w:r w:rsidDel="00000000" w:rsidR="00000000" w:rsidRPr="00000000">
        <w:rPr>
          <w:rtl w:val="0"/>
        </w:rPr>
        <w:t xml:space="preserve"> Serve as a lead mentor in a recognized Montessori "Lab School."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Discovery Lab:</w:t>
      </w:r>
      <w:r w:rsidDel="00000000" w:rsidR="00000000" w:rsidRPr="00000000">
        <w:rPr>
          <w:rtl w:val="0"/>
        </w:rPr>
        <w:t xml:space="preserve"> Access to a dedicated math/science intervention space in our brand-new building.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Sustainable Leadership:</w:t>
      </w:r>
      <w:r w:rsidDel="00000000" w:rsidR="00000000" w:rsidRPr="00000000">
        <w:rPr>
          <w:rtl w:val="0"/>
        </w:rPr>
        <w:t xml:space="preserve"> A 10.5-month contract that recognizes your leadership while preserving your summer break.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