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720" w:hanging="360"/>
        <w:rPr>
          <w:b w:val="1"/>
          <w:bCs w:val="1"/>
          <w:sz w:val="46"/>
          <w:szCs w:val="46"/>
        </w:rPr>
      </w:pPr>
      <w:bookmarkStart w:colFirst="0" w:colLast="0" w:name="_w3jtwekmq6x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Montessori Lower Elementary Guide (Grades 1–3)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Mi Escuela Montessori | Polk County, FL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Principal and Executive Director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Language:</w:t>
      </w:r>
      <w:r w:rsidDel="00000000" w:rsidR="00000000" w:rsidRPr="00000000">
        <w:rPr>
          <w:rtl w:val="0"/>
        </w:rPr>
        <w:t xml:space="preserve"> Bilingual (Spanish/English) Strongly Preferred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udcou3j26v0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Opportunity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 Escuela Montessori</w:t>
      </w:r>
      <w:r w:rsidDel="00000000" w:rsidR="00000000" w:rsidRPr="00000000">
        <w:rPr>
          <w:rtl w:val="0"/>
        </w:rPr>
        <w:t xml:space="preserve"> invites a visionary educator to join our faculty as a Lower Elementary Guide. As we move into our brand-new facility and expand our K-8 charter, we are seeking a professional who is deeply committed to the Montessori method and possesses the clinical observation skills necessary to support children during the second plane of development.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role is designed for a practitioner who can balance high academic standards with the cultivation of emotional intelligence, independence, and a sense of global responsibility. As a "lab school" for our </w:t>
      </w:r>
      <w:r w:rsidDel="00000000" w:rsidR="00000000" w:rsidRPr="00000000">
        <w:rPr>
          <w:b w:val="1"/>
          <w:bCs w:val="1"/>
          <w:rtl w:val="0"/>
        </w:rPr>
        <w:t xml:space="preserve">MACTE-accredited training center</w:t>
      </w:r>
      <w:r w:rsidDel="00000000" w:rsidR="00000000" w:rsidRPr="00000000">
        <w:rPr>
          <w:rtl w:val="0"/>
        </w:rPr>
        <w:t xml:space="preserve">, you will also play a key role in modeling excellence for the next generation of Montessori educators.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oyyye38hn47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Classroom Leadership:</w:t>
      </w:r>
      <w:r w:rsidDel="00000000" w:rsidR="00000000" w:rsidRPr="00000000">
        <w:rPr>
          <w:rtl w:val="0"/>
        </w:rPr>
        <w:t xml:space="preserve"> Lead a cohesive, multi-age community, fostering a culture of mutual respect, grace, and courtesy.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Great Lessons:</w:t>
      </w:r>
      <w:r w:rsidDel="00000000" w:rsidR="00000000" w:rsidRPr="00000000">
        <w:rPr>
          <w:rtl w:val="0"/>
        </w:rPr>
        <w:t xml:space="preserve"> Deliver the five core Montessori Great Lessons annually, using them as the framework for integrated studies in history, geography, biology, and physical science.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Mastery of Materials:</w:t>
      </w:r>
      <w:r w:rsidDel="00000000" w:rsidR="00000000" w:rsidRPr="00000000">
        <w:rPr>
          <w:rtl w:val="0"/>
        </w:rPr>
        <w:t xml:space="preserve"> Present advanced Montessori elementary materials to facilitate the transition toward abstraction.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Observation &amp; Record Keeping:</w:t>
      </w:r>
      <w:r w:rsidDel="00000000" w:rsidR="00000000" w:rsidRPr="00000000">
        <w:rPr>
          <w:rtl w:val="0"/>
        </w:rPr>
        <w:t xml:space="preserve"> Maintain meticulous, data-driven records of student progress to ensure individualized pacing and mastery, balanced with Florida state standards.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Collaboration:</w:t>
      </w:r>
      <w:r w:rsidDel="00000000" w:rsidR="00000000" w:rsidRPr="00000000">
        <w:rPr>
          <w:rtl w:val="0"/>
        </w:rPr>
        <w:t xml:space="preserve"> Work closely with the Principal and pedagogical leadership to ensure curricular continuity and holistic student support.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oefolbwe6hp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 &amp; Skills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Education:</w:t>
      </w:r>
      <w:r w:rsidDel="00000000" w:rsidR="00000000" w:rsidRPr="00000000">
        <w:rPr>
          <w:rtl w:val="0"/>
        </w:rPr>
        <w:t xml:space="preserve"> Bachelor’s degree required; Master’s in Education or a related field preferred.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State Certification:</w:t>
      </w:r>
      <w:r w:rsidDel="00000000" w:rsidR="00000000" w:rsidRPr="00000000">
        <w:rPr>
          <w:rtl w:val="0"/>
        </w:rPr>
        <w:t xml:space="preserve"> Florida Professional Educator Certificate (or immediate eligibility to obtain one).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Montessori Certification:</w:t>
      </w:r>
      <w:r w:rsidDel="00000000" w:rsidR="00000000" w:rsidRPr="00000000">
        <w:rPr>
          <w:rtl w:val="0"/>
        </w:rPr>
        <w:t xml:space="preserve"> Elementary I (6–9) or Elementary I-II (6–12) credential from a MACTE-accredited program is preferred.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Professional Residency Option:</w:t>
      </w:r>
      <w:r w:rsidDel="00000000" w:rsidR="00000000" w:rsidRPr="00000000">
        <w:rPr>
          <w:rtl w:val="0"/>
        </w:rPr>
        <w:t xml:space="preserve"> For candidates holding Florida State Certification but lacking Montessori credentials, Mi Escuela Montessori offers a </w:t>
      </w:r>
      <w:r w:rsidDel="00000000" w:rsidR="00000000" w:rsidRPr="00000000">
        <w:rPr>
          <w:b w:val="1"/>
          <w:bCs w:val="1"/>
          <w:rtl w:val="0"/>
        </w:rPr>
        <w:t xml:space="preserve">75% tuition subsidy</w:t>
      </w:r>
      <w:r w:rsidDel="00000000" w:rsidR="00000000" w:rsidRPr="00000000">
        <w:rPr>
          <w:rtl w:val="0"/>
        </w:rPr>
        <w:t xml:space="preserve"> for our on-site MACTE-accredited training starting this summer, with </w:t>
      </w:r>
      <w:r w:rsidDel="00000000" w:rsidR="00000000" w:rsidRPr="00000000">
        <w:rPr>
          <w:b w:val="1"/>
          <w:bCs w:val="1"/>
          <w:rtl w:val="0"/>
        </w:rPr>
        <w:t xml:space="preserve">no-interest financing</w:t>
      </w:r>
      <w:r w:rsidDel="00000000" w:rsidR="00000000" w:rsidRPr="00000000">
        <w:rPr>
          <w:rtl w:val="0"/>
        </w:rPr>
        <w:t xml:space="preserve"> available for the remaining costs.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Communication:</w:t>
      </w:r>
      <w:r w:rsidDel="00000000" w:rsidR="00000000" w:rsidRPr="00000000">
        <w:rPr>
          <w:rtl w:val="0"/>
        </w:rPr>
        <w:t xml:space="preserve"> Sophisticated verbal and written communication skills in English; </w:t>
      </w:r>
      <w:r w:rsidDel="00000000" w:rsidR="00000000" w:rsidRPr="00000000">
        <w:rPr>
          <w:b w:val="1"/>
          <w:bCs w:val="1"/>
          <w:rtl w:val="0"/>
        </w:rPr>
        <w:t xml:space="preserve">Bilingual proficiency in Spanish</w:t>
      </w:r>
      <w:r w:rsidDel="00000000" w:rsidR="00000000" w:rsidRPr="00000000">
        <w:rPr>
          <w:rtl w:val="0"/>
        </w:rPr>
        <w:t xml:space="preserve"> is strongly preferred to support our dual-language mission.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dc3pfbgqb2w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We Offer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Prepared Environment:</w:t>
      </w:r>
      <w:r w:rsidDel="00000000" w:rsidR="00000000" w:rsidRPr="00000000">
        <w:rPr>
          <w:rtl w:val="0"/>
        </w:rPr>
        <w:t xml:space="preserve"> A brand-new classroom in our state-of-the-art facility featuring premium Montessori materials.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Residency &amp; Scholarship:</w:t>
      </w:r>
      <w:r w:rsidDel="00000000" w:rsidR="00000000" w:rsidRPr="00000000">
        <w:rPr>
          <w:rtl w:val="0"/>
        </w:rPr>
        <w:t xml:space="preserve"> For non-credentialed guides, we provide a structured, subsidized pathway to international Montessori accreditation.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 System:</w:t>
      </w:r>
      <w:r w:rsidDel="00000000" w:rsidR="00000000" w:rsidRPr="00000000">
        <w:rPr>
          <w:rtl w:val="0"/>
        </w:rPr>
        <w:t xml:space="preserve"> A dedicated classroom assistant and an administrative team (Principal and Executive Director) committed to pedagogical integrity.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Benefits:</w:t>
      </w:r>
      <w:r w:rsidDel="00000000" w:rsidR="00000000" w:rsidRPr="00000000">
        <w:rPr>
          <w:rtl w:val="0"/>
        </w:rPr>
        <w:t xml:space="preserve"> Comprehensive salary and benefits package commensurate with experience and credentials.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