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3eeudslpmb0a" w:id="0"/>
      <w:bookmarkEnd w:id="0"/>
      <w:r w:rsidDel="00000000" w:rsidR="00000000" w:rsidRPr="00000000">
        <w:rPr>
          <w:b w:val="1"/>
          <w:bCs w:val="1"/>
          <w:sz w:val="34"/>
          <w:szCs w:val="34"/>
          <w:rtl w:val="0"/>
        </w:rPr>
        <w:t xml:space="preserve">Lead Montessori Guide: Children’s House (Ages 3–6)</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Location:</w:t>
      </w:r>
      <w:r w:rsidDel="00000000" w:rsidR="00000000" w:rsidRPr="00000000">
        <w:rPr>
          <w:rtl w:val="0"/>
        </w:rPr>
        <w:t xml:space="preserve"> Mi Escuela Montessori | Polk County, FL</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Language Environment:</w:t>
      </w:r>
      <w:r w:rsidDel="00000000" w:rsidR="00000000" w:rsidRPr="00000000">
        <w:rPr>
          <w:rtl w:val="0"/>
        </w:rPr>
        <w:t xml:space="preserve"> 70% Spanish Immersion / 30% English Academic &amp; Reporting</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kr3iyjc92vem" w:id="1"/>
      <w:bookmarkEnd w:id="1"/>
      <w:r w:rsidDel="00000000" w:rsidR="00000000" w:rsidRPr="00000000">
        <w:rPr>
          <w:b w:val="1"/>
          <w:bCs w:val="1"/>
          <w:color w:val="000000"/>
          <w:sz w:val="26"/>
          <w:szCs w:val="26"/>
          <w:rtl w:val="0"/>
        </w:rPr>
        <w:t xml:space="preserve">The Opportunity | Nuestra Oportunidad</w:t>
      </w:r>
    </w:p>
    <w:p w:rsidR="00000000" w:rsidDel="00000000" w:rsidP="00000000" w:rsidRDefault="00000000" w:rsidRPr="00000000" w14:paraId="00000005">
      <w:pPr>
        <w:spacing w:after="240" w:before="240" w:lineRule="auto"/>
        <w:rPr/>
      </w:pPr>
      <w:r w:rsidDel="00000000" w:rsidR="00000000" w:rsidRPr="00000000">
        <w:rPr>
          <w:rtl w:val="0"/>
        </w:rPr>
        <w:t xml:space="preserve">¿Eres un educador apasionado que cree en el poder del bilingüismo? Mi Escuela Montessori invites an inspiring, energetic, and adaptable "guía" to join our vibrant faculty. We are looking for the primary Spanish voice for our youngest learners—someone who can weave the Spanish language into the daily fabric of the classroom while ensuring our students excel in their English academic foundations.</w:t>
      </w:r>
    </w:p>
    <w:p w:rsidR="00000000" w:rsidDel="00000000" w:rsidP="00000000" w:rsidRDefault="00000000" w:rsidRPr="00000000" w14:paraId="00000006">
      <w:pPr>
        <w:spacing w:after="240" w:before="240" w:lineRule="auto"/>
        <w:rPr>
          <w:b w:val="1"/>
          <w:bCs w:val="1"/>
        </w:rPr>
      </w:pPr>
      <w:r w:rsidDel="00000000" w:rsidR="00000000" w:rsidRPr="00000000">
        <w:rPr>
          <w:rtl w:val="0"/>
        </w:rPr>
        <w:t xml:space="preserve">As we move into our brand-new, state-of-the-art facility, you will join a "dream team" of educators in a collaborative and joyful environment. </w:t>
      </w:r>
      <w:r w:rsidDel="00000000" w:rsidR="00000000" w:rsidRPr="00000000">
        <w:rPr>
          <w:b w:val="1"/>
          <w:bCs w:val="1"/>
          <w:rtl w:val="0"/>
        </w:rPr>
        <w:t xml:space="preserve">Si tienes vocación por la enseñanza y el corazón bilingüe, this is the place for you!</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kr4i7jmachp" w:id="2"/>
      <w:bookmarkEnd w:id="2"/>
      <w:r w:rsidDel="00000000" w:rsidR="00000000" w:rsidRPr="00000000">
        <w:rPr>
          <w:b w:val="1"/>
          <w:bCs w:val="1"/>
          <w:color w:val="000000"/>
          <w:sz w:val="26"/>
          <w:szCs w:val="26"/>
          <w:rtl w:val="0"/>
        </w:rPr>
        <w:t xml:space="preserve">Key Responsibilities | Responsabilidades Clave</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Linguistic Soul of the Classroom:</w:t>
      </w:r>
      <w:r w:rsidDel="00000000" w:rsidR="00000000" w:rsidRPr="00000000">
        <w:rPr>
          <w:rtl w:val="0"/>
        </w:rPr>
        <w:t xml:space="preserve"> Mantener un ambiente de inmersión en español durante el 70% de la jornada. You are the model for their growing vocabulary and cultural appreciation.</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Classroom Culture:</w:t>
      </w:r>
      <w:r w:rsidDel="00000000" w:rsidR="00000000" w:rsidRPr="00000000">
        <w:rPr>
          <w:rtl w:val="0"/>
        </w:rPr>
        <w:t xml:space="preserve"> Foster a joyful, "follow the child" atmosphere where independence and </w:t>
      </w:r>
      <w:r w:rsidDel="00000000" w:rsidR="00000000" w:rsidRPr="00000000">
        <w:rPr>
          <w:i w:val="1"/>
          <w:iCs w:val="1"/>
          <w:rtl w:val="0"/>
        </w:rPr>
        <w:t xml:space="preserve">gracia y cortesía</w:t>
      </w:r>
      <w:r w:rsidDel="00000000" w:rsidR="00000000" w:rsidRPr="00000000">
        <w:rPr>
          <w:rtl w:val="0"/>
        </w:rPr>
        <w:t xml:space="preserve"> (grace and courtesy) thrive.</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Instructional Balance:</w:t>
      </w:r>
      <w:r w:rsidDel="00000000" w:rsidR="00000000" w:rsidRPr="00000000">
        <w:rPr>
          <w:rtl w:val="0"/>
        </w:rPr>
        <w:t xml:space="preserve"> Deliver core Montessori lessons in Spanish, while providing targeted English-language instruction and interventions in reading and math.</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Conexión y Comunicación:</w:t>
      </w:r>
      <w:r w:rsidDel="00000000" w:rsidR="00000000" w:rsidRPr="00000000">
        <w:rPr>
          <w:rtl w:val="0"/>
        </w:rPr>
        <w:t xml:space="preserve"> Maintain meticulous records and lead parent-teacher conferences in </w:t>
      </w:r>
      <w:r w:rsidDel="00000000" w:rsidR="00000000" w:rsidRPr="00000000">
        <w:rPr>
          <w:b w:val="1"/>
          <w:bCs w:val="1"/>
          <w:rtl w:val="0"/>
        </w:rPr>
        <w:t xml:space="preserve">English</w:t>
      </w:r>
      <w:r w:rsidDel="00000000" w:rsidR="00000000" w:rsidRPr="00000000">
        <w:rPr>
          <w:rtl w:val="0"/>
        </w:rPr>
        <w:t xml:space="preserve">, ensuring every family feels connected to their child's progress.</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Collaborative Spirit:</w:t>
      </w:r>
      <w:r w:rsidDel="00000000" w:rsidR="00000000" w:rsidRPr="00000000">
        <w:rPr>
          <w:rtl w:val="0"/>
        </w:rPr>
        <w:t xml:space="preserve"> Bring your "chispa" (spark) and energy to our team, working together to create a seamless K-8 Montessori experience.</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3hs7x09nn4jq" w:id="3"/>
      <w:bookmarkEnd w:id="3"/>
      <w:r w:rsidDel="00000000" w:rsidR="00000000" w:rsidRPr="00000000">
        <w:rPr>
          <w:b w:val="1"/>
          <w:bCs w:val="1"/>
          <w:color w:val="000000"/>
          <w:sz w:val="26"/>
          <w:szCs w:val="26"/>
          <w:rtl w:val="0"/>
        </w:rPr>
        <w:t xml:space="preserve">Qualifications &amp; Skills | Requisitos</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b w:val="1"/>
          <w:bCs w:val="1"/>
          <w:rtl w:val="0"/>
        </w:rPr>
        <w:t xml:space="preserve">Education:</w:t>
      </w:r>
      <w:r w:rsidDel="00000000" w:rsidR="00000000" w:rsidRPr="00000000">
        <w:rPr>
          <w:rtl w:val="0"/>
        </w:rPr>
        <w:t xml:space="preserve"> Bachelor’s degree required.</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bCs w:val="1"/>
          <w:rtl w:val="0"/>
        </w:rPr>
        <w:t xml:space="preserve">Certificación de Florida:</w:t>
      </w:r>
      <w:r w:rsidDel="00000000" w:rsidR="00000000" w:rsidRPr="00000000">
        <w:rPr>
          <w:rtl w:val="0"/>
        </w:rPr>
        <w:t xml:space="preserve"> Must hold a </w:t>
      </w:r>
      <w:r w:rsidDel="00000000" w:rsidR="00000000" w:rsidRPr="00000000">
        <w:rPr>
          <w:b w:val="1"/>
          <w:bCs w:val="1"/>
          <w:rtl w:val="0"/>
        </w:rPr>
        <w:t xml:space="preserve">Florida Professional Educator Certificate</w:t>
      </w:r>
      <w:r w:rsidDel="00000000" w:rsidR="00000000" w:rsidRPr="00000000">
        <w:rPr>
          <w:rtl w:val="0"/>
        </w:rPr>
        <w:t xml:space="preserve"> in either </w:t>
      </w:r>
      <w:r w:rsidDel="00000000" w:rsidR="00000000" w:rsidRPr="00000000">
        <w:rPr>
          <w:b w:val="1"/>
          <w:bCs w:val="1"/>
          <w:rtl w:val="0"/>
        </w:rPr>
        <w:t xml:space="preserve">Pre-K/Primary (Age 3–Grade 3)</w:t>
      </w:r>
      <w:r w:rsidDel="00000000" w:rsidR="00000000" w:rsidRPr="00000000">
        <w:rPr>
          <w:rtl w:val="0"/>
        </w:rPr>
        <w:t xml:space="preserve"> or </w:t>
      </w:r>
      <w:r w:rsidDel="00000000" w:rsidR="00000000" w:rsidRPr="00000000">
        <w:rPr>
          <w:b w:val="1"/>
          <w:bCs w:val="1"/>
          <w:rtl w:val="0"/>
        </w:rPr>
        <w:t xml:space="preserve">Elementary Education (K–6)</w:t>
      </w:r>
      <w:r w:rsidDel="00000000" w:rsidR="00000000" w:rsidRPr="00000000">
        <w:rPr>
          <w:rtl w:val="0"/>
        </w:rPr>
        <w:t xml:space="preserve">.</w:t>
      </w:r>
    </w:p>
    <w:p w:rsidR="00000000" w:rsidDel="00000000" w:rsidP="00000000" w:rsidRDefault="00000000" w:rsidRPr="00000000" w14:paraId="00000010">
      <w:pPr>
        <w:numPr>
          <w:ilvl w:val="1"/>
          <w:numId w:val="2"/>
        </w:numPr>
        <w:spacing w:after="0" w:afterAutospacing="0" w:before="0" w:beforeAutospacing="0" w:lineRule="auto"/>
        <w:ind w:left="1440" w:hanging="360"/>
      </w:pPr>
      <w:r w:rsidDel="00000000" w:rsidR="00000000" w:rsidRPr="00000000">
        <w:rPr>
          <w:i w:val="1"/>
          <w:iCs w:val="1"/>
          <w:rtl w:val="0"/>
        </w:rPr>
        <w:t xml:space="preserve">Highly Preferred:</w:t>
      </w:r>
      <w:r w:rsidDel="00000000" w:rsidR="00000000" w:rsidRPr="00000000">
        <w:rPr>
          <w:rtl w:val="0"/>
        </w:rPr>
        <w:t xml:space="preserve"> ESOL and Reading Endorsements.</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bCs w:val="1"/>
          <w:rtl w:val="0"/>
        </w:rPr>
        <w:t xml:space="preserve">Compliance:</w:t>
      </w:r>
      <w:r w:rsidDel="00000000" w:rsidR="00000000" w:rsidRPr="00000000">
        <w:rPr>
          <w:rtl w:val="0"/>
        </w:rPr>
        <w:t xml:space="preserve"> Must have (or be able to obtain) all </w:t>
      </w:r>
      <w:r w:rsidDel="00000000" w:rsidR="00000000" w:rsidRPr="00000000">
        <w:rPr>
          <w:b w:val="1"/>
          <w:bCs w:val="1"/>
          <w:rtl w:val="0"/>
        </w:rPr>
        <w:t xml:space="preserve">DCF and VPK required courses</w:t>
      </w:r>
      <w:r w:rsidDel="00000000" w:rsidR="00000000" w:rsidRPr="00000000">
        <w:rPr>
          <w:rtl w:val="0"/>
        </w:rPr>
        <w:t xml:space="preserve"> prior to the start of the school year.</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bCs w:val="1"/>
          <w:rtl w:val="0"/>
        </w:rPr>
        <w:t xml:space="preserve">Bilingual Mastery:</w:t>
      </w:r>
      <w:r w:rsidDel="00000000" w:rsidR="00000000" w:rsidRPr="00000000">
        <w:rPr>
          <w:rtl w:val="0"/>
        </w:rPr>
        <w:t xml:space="preserve"> Native or near-native fluency in </w:t>
      </w:r>
      <w:r w:rsidDel="00000000" w:rsidR="00000000" w:rsidRPr="00000000">
        <w:rPr>
          <w:b w:val="1"/>
          <w:bCs w:val="1"/>
          <w:rtl w:val="0"/>
        </w:rPr>
        <w:t xml:space="preserve">Spanish and English</w:t>
      </w:r>
      <w:r w:rsidDel="00000000" w:rsidR="00000000" w:rsidRPr="00000000">
        <w:rPr>
          <w:rtl w:val="0"/>
        </w:rPr>
        <w:t xml:space="preserve"> is non-negotiable.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bCs w:val="1"/>
          <w:rtl w:val="0"/>
        </w:rPr>
        <w:t xml:space="preserve">Montessori Credential:</w:t>
      </w:r>
      <w:r w:rsidDel="00000000" w:rsidR="00000000" w:rsidRPr="00000000">
        <w:rPr>
          <w:rtl w:val="0"/>
        </w:rPr>
        <w:t xml:space="preserve"> Early Childhood (3–6) credential from a MACTE-accredited program is preferred.</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b w:val="1"/>
          <w:bCs w:val="1"/>
          <w:rtl w:val="0"/>
        </w:rPr>
        <w:t xml:space="preserve">Professional Residency:</w:t>
      </w:r>
      <w:r w:rsidDel="00000000" w:rsidR="00000000" w:rsidRPr="00000000">
        <w:rPr>
          <w:rtl w:val="0"/>
        </w:rPr>
        <w:t xml:space="preserve"> If you have the FL Certification but lack the Montessori credential, we offer a </w:t>
      </w:r>
      <w:r w:rsidDel="00000000" w:rsidR="00000000" w:rsidRPr="00000000">
        <w:rPr>
          <w:b w:val="1"/>
          <w:bCs w:val="1"/>
          <w:rtl w:val="0"/>
        </w:rPr>
        <w:t xml:space="preserve">75% tuition subsidy</w:t>
      </w:r>
      <w:r w:rsidDel="00000000" w:rsidR="00000000" w:rsidRPr="00000000">
        <w:rPr>
          <w:rtl w:val="0"/>
        </w:rPr>
        <w:t xml:space="preserve"> for our on-site MACTE-accredited training starting this summer. ¡Nosotros te apoyamos en tu crecimiento!</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ir0n73b3y454" w:id="4"/>
      <w:bookmarkEnd w:id="4"/>
      <w:r w:rsidDel="00000000" w:rsidR="00000000" w:rsidRPr="00000000">
        <w:rPr>
          <w:b w:val="1"/>
          <w:bCs w:val="1"/>
          <w:color w:val="000000"/>
          <w:sz w:val="26"/>
          <w:szCs w:val="26"/>
          <w:rtl w:val="0"/>
        </w:rPr>
        <w:t xml:space="preserve">What We Offer | Lo Que Ofrecemos</w:t>
      </w:r>
    </w:p>
    <w:p w:rsidR="00000000" w:rsidDel="00000000" w:rsidP="00000000" w:rsidRDefault="00000000" w:rsidRPr="00000000" w14:paraId="00000016">
      <w:pPr>
        <w:numPr>
          <w:ilvl w:val="0"/>
          <w:numId w:val="4"/>
        </w:numPr>
        <w:spacing w:after="0" w:afterAutospacing="0" w:before="240" w:lineRule="auto"/>
        <w:ind w:left="720" w:hanging="360"/>
      </w:pPr>
      <w:r w:rsidDel="00000000" w:rsidR="00000000" w:rsidRPr="00000000">
        <w:rPr>
          <w:b w:val="1"/>
          <w:bCs w:val="1"/>
          <w:rtl w:val="0"/>
        </w:rPr>
        <w:t xml:space="preserve">El Ambiente Preparado:</w:t>
      </w:r>
      <w:r w:rsidDel="00000000" w:rsidR="00000000" w:rsidRPr="00000000">
        <w:rPr>
          <w:rtl w:val="0"/>
        </w:rPr>
        <w:t xml:space="preserve"> A brand-new classroom with premium Montessori materials.</w:t>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b w:val="1"/>
          <w:bCs w:val="1"/>
          <w:rtl w:val="0"/>
        </w:rPr>
        <w:t xml:space="preserve">Crecimiento Profesional:</w:t>
      </w:r>
      <w:r w:rsidDel="00000000" w:rsidR="00000000" w:rsidRPr="00000000">
        <w:rPr>
          <w:rtl w:val="0"/>
        </w:rPr>
        <w:t xml:space="preserve"> Subsidized pathways to international Montessori accreditation and DCF/VPK compliance.</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b w:val="1"/>
          <w:bCs w:val="1"/>
          <w:rtl w:val="0"/>
        </w:rPr>
        <w:t xml:space="preserve">Comunidad y Apoyo:</w:t>
      </w:r>
      <w:r w:rsidDel="00000000" w:rsidR="00000000" w:rsidRPr="00000000">
        <w:rPr>
          <w:rtl w:val="0"/>
        </w:rPr>
        <w:t xml:space="preserve"> A dedicated classroom assistant and a leadership team that values your expertise and your "pedagogical integrity."</w:t>
      </w:r>
    </w:p>
    <w:p w:rsidR="00000000" w:rsidDel="00000000" w:rsidP="00000000" w:rsidRDefault="00000000" w:rsidRPr="00000000" w14:paraId="00000019">
      <w:pPr>
        <w:numPr>
          <w:ilvl w:val="0"/>
          <w:numId w:val="4"/>
        </w:numPr>
        <w:spacing w:after="240" w:before="0" w:beforeAutospacing="0" w:lineRule="auto"/>
        <w:ind w:left="720" w:hanging="360"/>
      </w:pPr>
      <w:r w:rsidDel="00000000" w:rsidR="00000000" w:rsidRPr="00000000">
        <w:rPr>
          <w:b w:val="1"/>
          <w:bCs w:val="1"/>
          <w:rtl w:val="0"/>
        </w:rPr>
        <w:t xml:space="preserve">Benefits:</w:t>
      </w:r>
      <w:r w:rsidDel="00000000" w:rsidR="00000000" w:rsidRPr="00000000">
        <w:rPr>
          <w:rtl w:val="0"/>
        </w:rPr>
        <w:t xml:space="preserve"> Comprehensive salary and benefits package commensurate with your experience and heart for teaching.</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xn7d2393mtcd" w:id="5"/>
      <w:bookmarkEnd w:id="5"/>
      <w:r w:rsidDel="00000000" w:rsidR="00000000" w:rsidRPr="00000000">
        <w:rPr>
          <w:b w:val="1"/>
          <w:bCs w:val="1"/>
          <w:sz w:val="34"/>
          <w:szCs w:val="34"/>
          <w:rtl w:val="0"/>
        </w:rPr>
        <w:t xml:space="preserve">Knock-Out Questions | Preguntas de Selección</w:t>
      </w:r>
    </w:p>
    <w:p w:rsidR="00000000" w:rsidDel="00000000" w:rsidP="00000000" w:rsidRDefault="00000000" w:rsidRPr="00000000" w14:paraId="0000001C">
      <w:pPr>
        <w:numPr>
          <w:ilvl w:val="0"/>
          <w:numId w:val="3"/>
        </w:numPr>
        <w:spacing w:after="0" w:afterAutospacing="0" w:before="240" w:lineRule="auto"/>
        <w:ind w:left="720" w:hanging="360"/>
      </w:pPr>
      <w:r w:rsidDel="00000000" w:rsidR="00000000" w:rsidRPr="00000000">
        <w:rPr>
          <w:b w:val="1"/>
          <w:bCs w:val="1"/>
          <w:rtl w:val="0"/>
        </w:rPr>
        <w:t xml:space="preserve">State Certification:</w:t>
      </w:r>
      <w:r w:rsidDel="00000000" w:rsidR="00000000" w:rsidRPr="00000000">
        <w:rPr>
          <w:rtl w:val="0"/>
        </w:rPr>
        <w:t xml:space="preserve"> Do you currently hold a Florida Professional Educator Certificate in either </w:t>
      </w:r>
      <w:r w:rsidDel="00000000" w:rsidR="00000000" w:rsidRPr="00000000">
        <w:rPr>
          <w:b w:val="1"/>
          <w:bCs w:val="1"/>
          <w:rtl w:val="0"/>
        </w:rPr>
        <w:t xml:space="preserve">Pre-K/Primary (Age 3–Gr 3)</w:t>
      </w:r>
      <w:r w:rsidDel="00000000" w:rsidR="00000000" w:rsidRPr="00000000">
        <w:rPr>
          <w:rtl w:val="0"/>
        </w:rPr>
        <w:t xml:space="preserve"> or </w:t>
      </w:r>
      <w:r w:rsidDel="00000000" w:rsidR="00000000" w:rsidRPr="00000000">
        <w:rPr>
          <w:b w:val="1"/>
          <w:bCs w:val="1"/>
          <w:rtl w:val="0"/>
        </w:rPr>
        <w:t xml:space="preserve">Elementary Education (K–6)</w:t>
      </w:r>
      <w:r w:rsidDel="00000000" w:rsidR="00000000" w:rsidRPr="00000000">
        <w:rPr>
          <w:rtl w:val="0"/>
        </w:rPr>
        <w:t xml:space="preserve">? (</w:t>
      </w:r>
      <w:r w:rsidDel="00000000" w:rsidR="00000000" w:rsidRPr="00000000">
        <w:rPr>
          <w:b w:val="1"/>
          <w:bCs w:val="1"/>
          <w:rtl w:val="0"/>
        </w:rPr>
        <w:t xml:space="preserve">Yes/No</w:t>
      </w:r>
      <w:r w:rsidDel="00000000" w:rsidR="00000000" w:rsidRPr="00000000">
        <w:rPr>
          <w:rtl w:val="0"/>
        </w:rPr>
        <w:t xml:space="preserve">)</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b w:val="1"/>
          <w:bCs w:val="1"/>
          <w:rtl w:val="0"/>
        </w:rPr>
        <w:t xml:space="preserve">Endorsements:</w:t>
      </w:r>
      <w:r w:rsidDel="00000000" w:rsidR="00000000" w:rsidRPr="00000000">
        <w:rPr>
          <w:rtl w:val="0"/>
        </w:rPr>
        <w:t xml:space="preserve"> Do you currently hold both </w:t>
      </w:r>
      <w:r w:rsidDel="00000000" w:rsidR="00000000" w:rsidRPr="00000000">
        <w:rPr>
          <w:b w:val="1"/>
          <w:bCs w:val="1"/>
          <w:rtl w:val="0"/>
        </w:rPr>
        <w:t xml:space="preserve">ESOL and Reading endorsements</w:t>
      </w:r>
      <w:r w:rsidDel="00000000" w:rsidR="00000000" w:rsidRPr="00000000">
        <w:rPr>
          <w:rtl w:val="0"/>
        </w:rPr>
        <w:t xml:space="preserve"> on your Florida certificate? (</w:t>
      </w:r>
      <w:r w:rsidDel="00000000" w:rsidR="00000000" w:rsidRPr="00000000">
        <w:rPr>
          <w:b w:val="1"/>
          <w:bCs w:val="1"/>
          <w:rtl w:val="0"/>
        </w:rPr>
        <w:t xml:space="preserve">Yes/No/One of the two</w:t>
      </w:r>
      <w:r w:rsidDel="00000000" w:rsidR="00000000" w:rsidRPr="00000000">
        <w:rPr>
          <w:rtl w:val="0"/>
        </w:rPr>
        <w:t xml:space="preserve">)</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b w:val="1"/>
          <w:bCs w:val="1"/>
          <w:rtl w:val="0"/>
        </w:rPr>
        <w:t xml:space="preserve">Language Fluency:</w:t>
      </w:r>
      <w:r w:rsidDel="00000000" w:rsidR="00000000" w:rsidRPr="00000000">
        <w:rPr>
          <w:rtl w:val="0"/>
        </w:rPr>
        <w:t xml:space="preserve"> Are you proficient enough to teach and lead in Spanish for 70% of the day while handling all professional reporting and English-specific interventions in English? (</w:t>
      </w:r>
      <w:r w:rsidDel="00000000" w:rsidR="00000000" w:rsidRPr="00000000">
        <w:rPr>
          <w:b w:val="1"/>
          <w:bCs w:val="1"/>
          <w:rtl w:val="0"/>
        </w:rPr>
        <w:t xml:space="preserve">Yes/No</w:t>
      </w:r>
      <w:r w:rsidDel="00000000" w:rsidR="00000000" w:rsidRPr="00000000">
        <w:rPr>
          <w:rtl w:val="0"/>
        </w:rPr>
        <w:t xml:space="preserve">)</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b w:val="1"/>
          <w:bCs w:val="1"/>
          <w:rtl w:val="0"/>
        </w:rPr>
        <w:t xml:space="preserve">State Requirements:</w:t>
      </w:r>
      <w:r w:rsidDel="00000000" w:rsidR="00000000" w:rsidRPr="00000000">
        <w:rPr>
          <w:rtl w:val="0"/>
        </w:rPr>
        <w:t xml:space="preserve"> Have you completed, or can you complete, all DCF and VPK required training hours prior to the start of the school year? (</w:t>
      </w:r>
      <w:r w:rsidDel="00000000" w:rsidR="00000000" w:rsidRPr="00000000">
        <w:rPr>
          <w:b w:val="1"/>
          <w:bCs w:val="1"/>
          <w:rtl w:val="0"/>
        </w:rPr>
        <w:t xml:space="preserve">Yes/No</w:t>
      </w:r>
      <w:r w:rsidDel="00000000" w:rsidR="00000000" w:rsidRPr="00000000">
        <w:rPr>
          <w:rtl w:val="0"/>
        </w:rPr>
        <w:t xml:space="preserve">)</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b w:val="1"/>
          <w:bCs w:val="1"/>
          <w:rtl w:val="0"/>
        </w:rPr>
        <w:t xml:space="preserve">Montessori Credential:</w:t>
      </w:r>
      <w:r w:rsidDel="00000000" w:rsidR="00000000" w:rsidRPr="00000000">
        <w:rPr>
          <w:rtl w:val="0"/>
        </w:rPr>
        <w:t xml:space="preserve"> Do you hold a MACTE-accredited Montessori Early Childhood (3–6) credential?</w:t>
      </w:r>
    </w:p>
    <w:p w:rsidR="00000000" w:rsidDel="00000000" w:rsidP="00000000" w:rsidRDefault="00000000" w:rsidRPr="00000000" w14:paraId="00000021">
      <w:pPr>
        <w:numPr>
          <w:ilvl w:val="1"/>
          <w:numId w:val="3"/>
        </w:numPr>
        <w:spacing w:after="0" w:afterAutospacing="0" w:before="0" w:beforeAutospacing="0" w:lineRule="auto"/>
        <w:ind w:left="1440" w:hanging="360"/>
      </w:pPr>
      <w:r w:rsidDel="00000000" w:rsidR="00000000" w:rsidRPr="00000000">
        <w:rPr>
          <w:i w:val="1"/>
          <w:iCs w:val="1"/>
          <w:rtl w:val="0"/>
        </w:rPr>
        <w:t xml:space="preserve">Yes.</w:t>
      </w:r>
    </w:p>
    <w:p w:rsidR="00000000" w:rsidDel="00000000" w:rsidP="00000000" w:rsidRDefault="00000000" w:rsidRPr="00000000" w14:paraId="00000022">
      <w:pPr>
        <w:numPr>
          <w:ilvl w:val="1"/>
          <w:numId w:val="3"/>
        </w:numPr>
        <w:spacing w:after="0" w:afterAutospacing="0" w:before="0" w:beforeAutospacing="0" w:lineRule="auto"/>
        <w:ind w:left="1440" w:hanging="360"/>
      </w:pPr>
      <w:r w:rsidDel="00000000" w:rsidR="00000000" w:rsidRPr="00000000">
        <w:rPr>
          <w:i w:val="1"/>
          <w:iCs w:val="1"/>
          <w:rtl w:val="0"/>
        </w:rPr>
        <w:t xml:space="preserve">No, but I am eager to enroll in the subsidized summer training program.</w:t>
      </w:r>
    </w:p>
    <w:p w:rsidR="00000000" w:rsidDel="00000000" w:rsidP="00000000" w:rsidRDefault="00000000" w:rsidRPr="00000000" w14:paraId="00000023">
      <w:pPr>
        <w:numPr>
          <w:ilvl w:val="1"/>
          <w:numId w:val="3"/>
        </w:numPr>
        <w:spacing w:after="0" w:afterAutospacing="0" w:before="0" w:beforeAutospacing="0" w:lineRule="auto"/>
        <w:ind w:left="1440" w:hanging="360"/>
      </w:pPr>
      <w:r w:rsidDel="00000000" w:rsidR="00000000" w:rsidRPr="00000000">
        <w:rPr>
          <w:i w:val="1"/>
          <w:iCs w:val="1"/>
          <w:rtl w:val="0"/>
        </w:rPr>
        <w:t xml:space="preserve">No, and I am not interested in further training.</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b w:val="1"/>
          <w:bCs w:val="1"/>
          <w:rtl w:val="0"/>
        </w:rPr>
        <w:t xml:space="preserve">Immersion Commitment:</w:t>
      </w:r>
      <w:r w:rsidDel="00000000" w:rsidR="00000000" w:rsidRPr="00000000">
        <w:rPr>
          <w:rtl w:val="0"/>
        </w:rPr>
        <w:t xml:space="preserve"> Are you dedicated to maintaining the Spanish language for at least 70% of your teaching time? (</w:t>
      </w:r>
      <w:r w:rsidDel="00000000" w:rsidR="00000000" w:rsidRPr="00000000">
        <w:rPr>
          <w:b w:val="1"/>
          <w:bCs w:val="1"/>
          <w:rtl w:val="0"/>
        </w:rPr>
        <w:t xml:space="preserve">Yes/No</w:t>
      </w:r>
      <w:r w:rsidDel="00000000" w:rsidR="00000000" w:rsidRPr="00000000">
        <w:rPr>
          <w:rtl w:val="0"/>
        </w:rPr>
        <w:t xml:space="preserve">)</w:t>
      </w:r>
    </w:p>
    <w:p w:rsidR="00000000" w:rsidDel="00000000" w:rsidP="00000000" w:rsidRDefault="00000000" w:rsidRPr="00000000" w14:paraId="00000025">
      <w:pPr>
        <w:numPr>
          <w:ilvl w:val="0"/>
          <w:numId w:val="3"/>
        </w:numPr>
        <w:spacing w:after="240" w:before="0" w:beforeAutospacing="0" w:lineRule="auto"/>
        <w:ind w:left="720" w:hanging="360"/>
      </w:pPr>
      <w:r w:rsidDel="00000000" w:rsidR="00000000" w:rsidRPr="00000000">
        <w:rPr>
          <w:b w:val="1"/>
          <w:bCs w:val="1"/>
          <w:rtl w:val="0"/>
        </w:rPr>
        <w:t xml:space="preserve">Team Vibe:</w:t>
      </w:r>
      <w:r w:rsidDel="00000000" w:rsidR="00000000" w:rsidRPr="00000000">
        <w:rPr>
          <w:rtl w:val="0"/>
        </w:rPr>
        <w:t xml:space="preserve"> Are you an energetic, adaptable collaborator ready to work with an "already amazing" team of teachers? (</w:t>
      </w:r>
      <w:r w:rsidDel="00000000" w:rsidR="00000000" w:rsidRPr="00000000">
        <w:rPr>
          <w:b w:val="1"/>
          <w:bCs w:val="1"/>
          <w:rtl w:val="0"/>
        </w:rPr>
        <w:t xml:space="preserve">Yes/No</w:t>
      </w: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